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Einwilligungserklärung für YoutTube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Hiermit willige ich ein, dass der im Workshop entstandene Film im Youtube Kanal von Pingpong-Workshops veröffentlicht werden darf.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Name:</w:t>
        <w:tab/>
        <w:t xml:space="preserve">    </w:t>
        <w:tab/>
        <w:t xml:space="preserve">  ___________________________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Ort, Datum:</w:t>
        <w:tab/>
        <w:tab/>
        <w:t xml:space="preserve">  ___________________________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Unterschrift:   </w:t>
        <w:tab/>
        <w:t xml:space="preserve">  ___________________________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(Erziehungsberechtigte)</w:t>
      </w:r>
    </w:p>
    <w:p w:rsidR="00000000" w:rsidDel="00000000" w:rsidP="00000000" w:rsidRDefault="00000000" w:rsidRPr="00000000" w14:paraId="0000000C">
      <w:pPr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</w:rPr>
        <w:drawing>
          <wp:inline distB="114300" distT="114300" distL="114300" distR="114300">
            <wp:extent cx="5028273" cy="2313623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596" l="0" r="0" t="10517"/>
                    <a:stretch>
                      <a:fillRect/>
                    </a:stretch>
                  </pic:blipFill>
                  <pic:spPr>
                    <a:xfrm>
                      <a:off x="0" y="0"/>
                      <a:ext cx="5028273" cy="23136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rPr>
          <w:rFonts w:ascii="Montserrat" w:cs="Montserrat" w:eastAsia="Montserrat" w:hAnsi="Montserrat"/>
          <w:color w:val="666666"/>
        </w:rPr>
      </w:pPr>
      <w:bookmarkStart w:colFirst="0" w:colLast="0" w:name="_r2ygy7r3rac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rPr>
          <w:rFonts w:ascii="Montserrat" w:cs="Montserrat" w:eastAsia="Montserrat" w:hAnsi="Montserrat"/>
          <w:color w:val="666666"/>
          <w:vertAlign w:val="baseline"/>
        </w:rPr>
      </w:pPr>
      <w:bookmarkStart w:colFirst="0" w:colLast="0" w:name="_4uak3gweqi6m" w:id="1"/>
      <w:bookmarkEnd w:id="1"/>
      <w:r w:rsidDel="00000000" w:rsidR="00000000" w:rsidRPr="00000000">
        <w:rPr>
          <w:rFonts w:ascii="Montserrat" w:cs="Montserrat" w:eastAsia="Montserrat" w:hAnsi="Montserrat"/>
          <w:color w:val="666666"/>
          <w:vertAlign w:val="baseline"/>
          <w:rtl w:val="0"/>
        </w:rPr>
        <w:t xml:space="preserve">Ein guter Film will gesehen werden.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Die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Präsentation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gehört genauso zum Filmworkshop wie die Produktion.  D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afür nutze ich den von mir moderierten Youtube Kanal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Pingpong-Workshops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So könnt ihr den Film per Handy euren Freunden schicken und jederzeit wiederfinden.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Schaut doch mal rein, was bisher so entstanden ist. </w:t>
      </w:r>
      <w:hyperlink r:id="rId7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www.pingpong-worksh</w:t>
        </w:r>
      </w:hyperlink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ops.de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190500</wp:posOffset>
            </wp:positionV>
            <wp:extent cx="923545" cy="908304"/>
            <wp:effectExtent b="0" l="0" r="0" t="0"/>
            <wp:wrapSquare wrapText="bothSides" distB="152400" distT="152400" distL="152400" distR="1524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545" cy="9083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Halte deine Handykamera über den Code links und gelange zum YouTube Kanal! 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🤔Um den Film hochzuladen benötige ich die Einwilligung aller Teilnehmer, bzw. der Erziehungsberechtigten. Ich bitte um Verständnis, dass diejenigen, die gegen eine Veröffentlichung sind, nur hinter der Kamera teilnehmen können.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rFonts w:ascii="Montserrat" w:cs="Montserrat" w:eastAsia="Montserrat" w:hAnsi="Montserrat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rFonts w:ascii="Montserrat" w:cs="Montserrat" w:eastAsia="Montserrat" w:hAnsi="Montserrat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142875</wp:posOffset>
          </wp:positionV>
          <wp:extent cx="265113" cy="265113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113" cy="2651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Fonts w:ascii="Montserrat" w:cs="Montserrat" w:eastAsia="Montserrat" w:hAnsi="Montserrat"/>
        <w:sz w:val="22"/>
        <w:szCs w:val="22"/>
        <w:rtl w:val="0"/>
      </w:rPr>
      <w:t xml:space="preserve">Lennart Peters, </w:t>
    </w: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22"/>
          <w:szCs w:val="22"/>
          <w:u w:val="single"/>
          <w:rtl w:val="0"/>
        </w:rPr>
        <w:t xml:space="preserve">hi@pingpong-workshops.de</w:t>
      </w:r>
    </w:hyperlink>
    <w:r w:rsidDel="00000000" w:rsidR="00000000" w:rsidRPr="00000000">
      <w:rPr>
        <w:rFonts w:ascii="Montserrat" w:cs="Montserrat" w:eastAsia="Montserrat" w:hAnsi="Montserrat"/>
        <w:sz w:val="22"/>
        <w:szCs w:val="22"/>
        <w:rtl w:val="0"/>
      </w:rPr>
      <w:t xml:space="preserve">,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22"/>
          <w:szCs w:val="22"/>
          <w:u w:val="single"/>
          <w:rtl w:val="0"/>
        </w:rPr>
        <w:t xml:space="preserve">www.pingpong-workshops.de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pingpong-workshops.de" TargetMode="External"/><Relationship Id="rId8" Type="http://schemas.openxmlformats.org/officeDocument/2006/relationships/hyperlink" Target="http://www.pingpong-workshops.d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hi@pingpong-workshops.de" TargetMode="External"/><Relationship Id="rId3" Type="http://schemas.openxmlformats.org/officeDocument/2006/relationships/hyperlink" Target="http://www.pingpong-workshop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